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Anno Scolastico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CONSUNTIVO ATTIVITA’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color w:val="ffffff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12"/>
          <w:szCs w:val="12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tbl>
      <w:tblPr>
        <w:tblStyle w:val="Table1"/>
        <w:tblW w:w="101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50"/>
        <w:gridCol w:w="2685"/>
        <w:gridCol w:w="18"/>
        <w:tblGridChange w:id="0">
          <w:tblGrid>
            <w:gridCol w:w="7450"/>
            <w:gridCol w:w="2685"/>
            <w:gridCol w:w="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Compiti istituzionali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Num. ore consuntive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Riunioni con DS e altre FS/ Responsabili di Area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Preventivo e Consuntivo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Programmazione, monitoraggio e verifica attività area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Preparazione relazioni al Collegio Docenti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 Responsabili dell’attività(gruppi di lavoro)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Incontri con i responsabili dell’attività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Style w:val="Heading1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COMPITI SPECIFICI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aggiornamento e implementazione sito dell'Istituto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condivisione materiali e documenti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50"/>
        <w:gridCol w:w="2685"/>
        <w:tblGridChange w:id="0">
          <w:tblGrid>
            <w:gridCol w:w="7450"/>
            <w:gridCol w:w="26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0">
            <w:pPr>
              <w:pStyle w:val="Heading2"/>
              <w:rPr>
                <w:rFonts w:ascii="Arial" w:cs="Arial" w:eastAsia="Arial" w:hAnsi="Arial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Ore docenti  gruppi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0"/>
        <w:gridCol w:w="1520"/>
        <w:gridCol w:w="1520"/>
        <w:gridCol w:w="1519"/>
        <w:gridCol w:w="1519"/>
        <w:tblGridChange w:id="0">
          <w:tblGrid>
            <w:gridCol w:w="3930"/>
            <w:gridCol w:w="1520"/>
            <w:gridCol w:w="1520"/>
            <w:gridCol w:w="1519"/>
            <w:gridCol w:w="1519"/>
          </w:tblGrid>
        </w:tblGridChange>
      </w:tblGrid>
      <w:tr>
        <w:trPr>
          <w:trHeight w:val="281" w:hRule="atLeast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Referente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Ore preventive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Ore Consuntive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% scarto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(scarto x 100: preventivo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2bn6wsx" w:id="0"/>
          <w:bookmarkEnd w:id="0"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pubblicazione materiali su eventi e iniziative dell'Istituto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Pittaluga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3as4poj" w:id="1"/>
          <w:bookmarkEnd w:id="1"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1pxezwc" w:id="2"/>
          <w:bookmarkEnd w:id="2"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cura aspetto social de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lla 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49x2ik5" w:id="3"/>
          <w:bookmarkEnd w:id="3"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Pittaluga</w:t>
            </w:r>
          </w:p>
        </w:tc>
        <w:tc>
          <w:tcPr>
            <w:vAlign w:val="center"/>
          </w:tcPr>
          <w:bookmarkStart w:colFirst="0" w:colLast="0" w:name="bookmark=id.2p2csry" w:id="4"/>
          <w:bookmarkEnd w:id="4"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1" w:hRule="atLeast"/>
        </w:trPr>
        <w:tc>
          <w:tcPr>
            <w:vAlign w:val="top"/>
          </w:tcPr>
          <w:bookmarkStart w:colFirst="0" w:colLast="0" w:name="bookmark=id.147n2zr" w:id="5"/>
          <w:bookmarkEnd w:id="5"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o7alnk" w:id="6"/>
          <w:bookmarkEnd w:id="6"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bookmarkStart w:colFirst="0" w:colLast="0" w:name="bookmark=id.23ckvvd" w:id="7"/>
          <w:bookmarkEnd w:id="7"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bookmarkStart w:colFirst="0" w:colLast="0" w:name="bookmark=id.1jlao46" w:id="8"/>
    <w:bookmarkEnd w:id="8"/>
    <w:p w:rsidR="00000000" w:rsidDel="00000000" w:rsidP="00000000" w:rsidRDefault="00000000" w:rsidRPr="00000000" w14:paraId="0000003A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Fonts w:ascii="Arial" w:cs="Arial" w:eastAsia="Arial" w:hAnsi="Arial"/>
          <w:sz w:val="10"/>
          <w:szCs w:val="1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0"/>
        <w:gridCol w:w="1520"/>
        <w:gridCol w:w="1520"/>
        <w:gridCol w:w="1519"/>
        <w:gridCol w:w="1519"/>
        <w:tblGridChange w:id="0">
          <w:tblGrid>
            <w:gridCol w:w="3930"/>
            <w:gridCol w:w="1520"/>
            <w:gridCol w:w="1520"/>
            <w:gridCol w:w="1519"/>
            <w:gridCol w:w="1519"/>
          </w:tblGrid>
        </w:tblGridChange>
      </w:tblGrid>
      <w:tr>
        <w:trPr>
          <w:trHeight w:val="297" w:hRule="atLeast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bookmarkStart w:colFirst="0" w:colLast="0" w:name="bookmark=id.43ky6rz" w:id="9"/>
          <w:bookmarkEnd w:id="9"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bookmarkStart w:colFirst="0" w:colLast="0" w:name="bookmark=id.2iq8gzs" w:id="10"/>
          <w:bookmarkEnd w:id="10"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bookmarkStart w:colFirst="0" w:colLast="0" w:name="bookmark=id.xvir7l" w:id="11"/>
          <w:bookmarkEnd w:id="11"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bookmarkStart w:colFirst="0" w:colLast="0" w:name="bookmark=id.3hv69ve" w:id="12"/>
          <w:bookmarkEnd w:id="12"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x0gk37" w:id="13"/>
    <w:bookmarkEnd w:id="13"/>
    <w:p w:rsidR="00000000" w:rsidDel="00000000" w:rsidP="00000000" w:rsidRDefault="00000000" w:rsidRPr="00000000" w14:paraId="00000041">
      <w:pPr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8"/>
          <w:szCs w:val="8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6"/>
          <w:szCs w:val="6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899" w:top="1258" w:left="1134" w:right="1134" w:header="720" w:footer="22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ATTIVITA’ – RISULTATI – PRODOTTI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9"/>
        <w:gridCol w:w="3426"/>
        <w:gridCol w:w="3704"/>
        <w:gridCol w:w="4050"/>
        <w:tblGridChange w:id="0">
          <w:tblGrid>
            <w:gridCol w:w="3879"/>
            <w:gridCol w:w="3426"/>
            <w:gridCol w:w="3704"/>
            <w:gridCol w:w="40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attività svolte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punti di forza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vertAlign w:val="baseline"/>
                <w:rtl w:val="0"/>
              </w:rPr>
              <w:t xml:space="preserve">punti di debolezza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Style w:val="Heading5"/>
              <w:rPr>
                <w:rFonts w:ascii="Arial" w:cs="Arial" w:eastAsia="Arial" w:hAnsi="Arial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azioni di miglioramento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4h042r0" w:id="14"/>
          <w:bookmarkEnd w:id="14"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Sito è stato regolarmente aggiornato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Sono stati creati un canale YouTube e un profilo Instagram, regolarmente aggiornati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Sono stati realizzati gli OpenDay in streaming su YouTube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ind w:left="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Condivisione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 confronto fra referenti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potenziare le ore al responsabile dei canali social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afmg28" w:id="15"/>
    <w:bookmarkEnd w:id="15"/>
    <w:p w:rsidR="00000000" w:rsidDel="00000000" w:rsidP="00000000" w:rsidRDefault="00000000" w:rsidRPr="00000000" w14:paraId="00000053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0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9"/>
        <w:gridCol w:w="3426"/>
        <w:gridCol w:w="3704"/>
        <w:gridCol w:w="4050"/>
        <w:tblGridChange w:id="0">
          <w:tblGrid>
            <w:gridCol w:w="3879"/>
            <w:gridCol w:w="3426"/>
            <w:gridCol w:w="3704"/>
            <w:gridCol w:w="405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non svolte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ind w:left="8" w:hanging="8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pkwqa1" w:id="16"/>
          <w:bookmarkEnd w:id="16"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//</w:t>
              <w:br w:type="textWrapping"/>
            </w:r>
          </w:p>
          <w:bookmarkStart w:colFirst="0" w:colLast="0" w:name="bookmark=id.39kk8xu" w:id="17"/>
          <w:bookmarkEnd w:id="17"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ind w:left="8" w:hanging="8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1opuj5n" w:id="18"/>
          <w:bookmarkEnd w:id="18"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48pi1tg" w:id="19"/>
          <w:bookmarkEnd w:id="19"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bookmarkStart w:colFirst="0" w:colLast="0" w:name="bookmark=id.2nusc19" w:id="20"/>
    <w:bookmarkEnd w:id="20"/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RISULTATI RAGGIUNTI IN RELAZIONE AI SEGUENTI PARAMETRI: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Rispetto dei tempi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Completezza del lavoro svolto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Raggiungimento degli obiettivi specifici fissati</w:t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4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76"/>
        <w:gridCol w:w="1868"/>
        <w:gridCol w:w="1868"/>
        <w:gridCol w:w="1868"/>
        <w:gridCol w:w="1868"/>
        <w:gridCol w:w="1865"/>
        <w:tblGridChange w:id="0">
          <w:tblGrid>
            <w:gridCol w:w="6076"/>
            <w:gridCol w:w="1868"/>
            <w:gridCol w:w="1868"/>
            <w:gridCol w:w="1868"/>
            <w:gridCol w:w="1868"/>
            <w:gridCol w:w="1865"/>
          </w:tblGrid>
        </w:tblGridChange>
      </w:tblGrid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Denominazione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0c0c0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Valutazione *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C">
            <w:pPr>
              <w:pStyle w:val="Heading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Non adeguato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D">
            <w:pPr>
              <w:pStyle w:val="Heading2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Abbastanza adeguato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Buono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Ottimo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1302m92" w:id="21"/>
          <w:bookmarkEnd w:id="21"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condivisione materiali e documenti</w:t>
            </w:r>
          </w:p>
        </w:tc>
        <w:tc>
          <w:tcPr>
            <w:vAlign w:val="top"/>
          </w:tcPr>
          <w:bookmarkStart w:colFirst="0" w:colLast="0" w:name="bookmark=id.3mzq4wv" w:id="22"/>
          <w:bookmarkEnd w:id="22"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2250f4o" w:id="23"/>
          <w:bookmarkEnd w:id="23"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pubblicazione materiali su eventi e iniziative</w:t>
            </w:r>
          </w:p>
        </w:tc>
        <w:tc>
          <w:tcPr>
            <w:vAlign w:val="top"/>
          </w:tcPr>
          <w:bookmarkStart w:colFirst="0" w:colLast="0" w:name="bookmark=id.haapch" w:id="24"/>
          <w:bookmarkEnd w:id="24"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319y80a" w:id="25"/>
          <w:bookmarkEnd w:id="25"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cura aspetto social</w:t>
            </w:r>
          </w:p>
        </w:tc>
        <w:tc>
          <w:tcPr>
            <w:vAlign w:val="top"/>
          </w:tcPr>
          <w:bookmarkStart w:colFirst="0" w:colLast="0" w:name="bookmark=id.1gf8i83" w:id="26"/>
          <w:bookmarkEnd w:id="26"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bookmark=id.40ew0vw" w:id="27"/>
          <w:bookmarkEnd w:id="27"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2fk6b3p" w:id="28"/>
          <w:bookmarkEnd w:id="28"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ce457m" w:id="29"/>
    <w:bookmarkEnd w:id="29"/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8A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8"/>
        <w:tblW w:w="13428.0" w:type="dxa"/>
        <w:jc w:val="left"/>
        <w:tblInd w:w="0.0" w:type="dxa"/>
        <w:tblLayout w:type="fixed"/>
        <w:tblLook w:val="0000"/>
      </w:tblPr>
      <w:tblGrid>
        <w:gridCol w:w="1847"/>
        <w:gridCol w:w="4741"/>
        <w:gridCol w:w="2160"/>
        <w:gridCol w:w="4680"/>
        <w:tblGridChange w:id="0">
          <w:tblGrid>
            <w:gridCol w:w="1847"/>
            <w:gridCol w:w="4741"/>
            <w:gridCol w:w="2160"/>
            <w:gridCol w:w="4680"/>
          </w:tblGrid>
        </w:tblGridChange>
      </w:tblGrid>
      <w:tr>
        <w:trPr>
          <w:trHeight w:val="391" w:hRule="atLeast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Non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Mancata realizzazione dei parametri indicati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Buono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Realizzazione dei parametri 3. e 2. </w:t>
            </w:r>
          </w:p>
        </w:tc>
      </w:tr>
      <w:tr>
        <w:trPr>
          <w:trHeight w:val="357" w:hRule="atLeast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Abbastanza adeguato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Realizzazione del parametro 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Ottimo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Realizzazione dei 3 parametri indicati</w:t>
            </w:r>
          </w:p>
        </w:tc>
      </w:tr>
      <w:tr>
        <w:trPr>
          <w:trHeight w:val="335" w:hRule="atLeast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Adeguato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Realizzazione dei parametri 3. e 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</w:t>
      </w:r>
      <w:bookmarkStart w:colFirst="0" w:colLast="0" w:name="bookmark=id.rjefff" w:id="30"/>
      <w:bookmarkEnd w:id="3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18 giugno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E">
      <w:pPr>
        <w:ind w:left="7788" w:firstLine="707.9999999999995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Funzione Strumentale / Responsabile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Area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bookmarkStart w:colFirst="0" w:colLast="0" w:name="bookmark=id.3bj1y38" w:id="31"/>
      <w:bookmarkEnd w:id="31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Paola Biscari</w:t>
      </w:r>
    </w:p>
    <w:sectPr>
      <w:headerReference r:id="rId9" w:type="default"/>
      <w:footerReference r:id="rId10" w:type="default"/>
      <w:type w:val="nextPage"/>
      <w:pgSz w:h="11906" w:w="16838" w:orient="landscape"/>
      <w:pgMar w:bottom="1134" w:top="1134" w:left="851" w:right="71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77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465"/>
      <w:gridCol w:w="1313"/>
      <w:tblGridChange w:id="0">
        <w:tblGrid>
          <w:gridCol w:w="8465"/>
          <w:gridCol w:w="1313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vAlign w:val="top"/>
        </w:tcPr>
        <w:p w:rsidR="00000000" w:rsidDel="00000000" w:rsidP="00000000" w:rsidRDefault="00000000" w:rsidRPr="00000000" w14:paraId="000000B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 16 Relazione finale Funzioni Strumentali e Responsabili di Area 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B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15417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4104"/>
      <w:gridCol w:w="1313"/>
      <w:tblGridChange w:id="0">
        <w:tblGrid>
          <w:gridCol w:w="14104"/>
          <w:gridCol w:w="1313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vAlign w:val="top"/>
        </w:tcPr>
        <w:p w:rsidR="00000000" w:rsidDel="00000000" w:rsidP="00000000" w:rsidRDefault="00000000" w:rsidRPr="00000000" w14:paraId="000000C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MOD 16 Relazione finale Funzione Strumentali e Responsabili di Area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C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Pag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821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349"/>
      <w:gridCol w:w="5553"/>
      <w:gridCol w:w="1577"/>
      <w:gridCol w:w="1342"/>
      <w:tblGridChange w:id="0">
        <w:tblGrid>
          <w:gridCol w:w="1349"/>
          <w:gridCol w:w="5553"/>
          <w:gridCol w:w="1577"/>
          <w:gridCol w:w="1342"/>
        </w:tblGrid>
      </w:tblGridChange>
    </w:tblGrid>
    <w:tr>
      <w:trPr>
        <w:trHeight w:val="69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49531</wp:posOffset>
                </wp:positionH>
                <wp:positionV relativeFrom="paragraph">
                  <wp:posOffset>149225</wp:posOffset>
                </wp:positionV>
                <wp:extent cx="634365" cy="624205"/>
                <wp:effectExtent b="0" l="0" r="0" t="0"/>
                <wp:wrapNone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" cy="624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ISTITUTO COMPRENSIVO “A.B.SABIN”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MOD 16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24535" cy="723900"/>
                <wp:effectExtent b="0" l="0" r="0" t="0"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7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SISTEMA DI GESTIONE PER LA QUALITA’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Rev: 02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94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RELAZIONE FINALE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FUNZIONI STRUMENTALI E RESPONSABILI DI AREA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Data: 09.10.16 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A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5504.999999999998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708"/>
      <w:gridCol w:w="9905"/>
      <w:gridCol w:w="1951"/>
      <w:gridCol w:w="1941"/>
      <w:tblGridChange w:id="0">
        <w:tblGrid>
          <w:gridCol w:w="1708"/>
          <w:gridCol w:w="9905"/>
          <w:gridCol w:w="1951"/>
          <w:gridCol w:w="1941"/>
        </w:tblGrid>
      </w:tblGridChange>
    </w:tblGrid>
    <w:tr>
      <w:trPr>
        <w:trHeight w:val="734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190500</wp:posOffset>
                </wp:positionV>
                <wp:extent cx="544830" cy="535940"/>
                <wp:effectExtent b="0" l="0" r="0" t="0"/>
                <wp:wrapNone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ISTITUTO COMPRENSIVO “A.B.SABIN”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MOD 16 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24535" cy="723900"/>
                <wp:effectExtent b="0" l="0" r="0" t="0"/>
                <wp:docPr id="102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0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SISTEMA DI GESTIONE PER LA QUALITA’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Rev: 02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09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RELAZIONE FINALE FUNZIONI STRUMENTALI / RESPONSABILI DI AREA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Data: 09.10.16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B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ibre Franklin" w:cs="Libre Franklin" w:eastAsia="Libre Franklin" w:hAnsi="Libre Franklin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smallCaps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Franklin Gothic Book" w:hAnsi="Franklin Gothic Book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cs="Arial" w:hAnsi="Arial"/>
      <w:b w:val="1"/>
      <w:bCs w:val="1"/>
      <w:small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85.0" w:type="dxa"/>
        <w:left w:w="70.0" w:type="dxa"/>
        <w:bottom w:w="85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85.0" w:type="dxa"/>
        <w:left w:w="70.0" w:type="dxa"/>
        <w:bottom w:w="8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NJtP405KUsQhlkPmzJLlyxT4Q==">AMUW2mX7/GxxVDMuSDC4GYeF8DGJO2i5DDOI5bXp8T4yRLCCSCt5DM+OHq4yPXmn20R9n0xDzoUVAbfVQZB+l19Yr/TkydIQZqXgzOAXjA527CXFCCciz9X2hSbkOc45i9e257jTYKURyVJsyk4+kgAVgvPeza0KRfdCZVyzV9u9zv7ImB9HWld/JOPXhTclMiiyS/ERDJW/MqR/1hTtEBixrBKXPAwz61hl4Ij2ZvxIx7Na2Ik3GCCej8OqUZL+rW2Er3ljySwbjV0/2QKo7AJ+7MAHIXeZtW3EtN9e15J4igOS9zlJ0v3E1Hp0ltI1Ncs1G/xW/2W6jloZKh+gXiPAnMh7fARJOKJm9YQx0BhaLxEvA5L8Lg81dQnHerWzb6stbUh4AhgqPbKCYj5Bk9w6t1XwBCut+wS8uF64izKi++IkF1uNbUe0oBI8fBv6rDfSdZ7xRPgornd2322H0YUcucw5Wsj53GLZQVFn+U/OV7PJ8Mk3la1tycf99t/JJVxuPN7sgWno20+y0Qb0epUuIgQAPNLd0J6bJJXVaHSrEj5a/1TyRpKLUDSMV6eRe7SjlJAZ73jCP8QYscyfpGTAPz9Ioj3l+xG2NXgYKnxwLfRrIHHHO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2020-06-18T16:26:00Z</dcterms:created>
  <dc:creator>saghi</dc:creator>
</cp:coreProperties>
</file>